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A0" w:rsidRDefault="00FF13A0" w:rsidP="003D5BE4">
      <w:pPr>
        <w:spacing w:after="0" w:line="240" w:lineRule="auto"/>
        <w:jc w:val="center"/>
        <w:rPr>
          <w:rFonts w:ascii="Arial" w:eastAsia="Times New Roman" w:hAnsi="Arial" w:cs="B Titr"/>
          <w:color w:val="000000"/>
          <w:sz w:val="24"/>
          <w:szCs w:val="24"/>
          <w:rtl/>
        </w:rPr>
      </w:pPr>
      <w:r w:rsidRPr="00EA3E3D">
        <w:rPr>
          <w:rFonts w:ascii="Arial" w:eastAsia="Times New Roman" w:hAnsi="Arial" w:cs="B Titr" w:hint="cs"/>
          <w:color w:val="000000"/>
          <w:sz w:val="24"/>
          <w:szCs w:val="24"/>
          <w:rtl/>
        </w:rPr>
        <w:t>"فهرست دوره‌های ضمن</w:t>
      </w:r>
      <w:r w:rsidR="003D5BE4">
        <w:rPr>
          <w:rFonts w:ascii="Arial" w:eastAsia="Times New Roman" w:hAnsi="Arial" w:cs="B Titr" w:hint="eastAsia"/>
          <w:color w:val="000000"/>
          <w:sz w:val="24"/>
          <w:szCs w:val="24"/>
          <w:rtl/>
        </w:rPr>
        <w:t>‌</w:t>
      </w:r>
      <w:r w:rsidRPr="00EA3E3D">
        <w:rPr>
          <w:rFonts w:ascii="Arial" w:eastAsia="Times New Roman" w:hAnsi="Arial" w:cs="B Titr" w:hint="cs"/>
          <w:color w:val="000000"/>
          <w:sz w:val="24"/>
          <w:szCs w:val="24"/>
          <w:rtl/>
        </w:rPr>
        <w:t>خدمت برنامه</w:t>
      </w:r>
      <w:r w:rsidR="003D5BE4">
        <w:rPr>
          <w:rFonts w:ascii="Arial" w:eastAsia="Times New Roman" w:hAnsi="Arial" w:cs="B Titr" w:hint="eastAsia"/>
          <w:color w:val="000000"/>
          <w:sz w:val="24"/>
          <w:szCs w:val="24"/>
          <w:rtl/>
        </w:rPr>
        <w:t>‌</w:t>
      </w:r>
      <w:r w:rsidRPr="00EA3E3D">
        <w:rPr>
          <w:rFonts w:ascii="Arial" w:eastAsia="Times New Roman" w:hAnsi="Arial" w:cs="B Titr" w:hint="cs"/>
          <w:color w:val="000000"/>
          <w:sz w:val="24"/>
          <w:szCs w:val="24"/>
          <w:rtl/>
        </w:rPr>
        <w:t>ریزی شده برای اجرا در سال 139</w:t>
      </w:r>
      <w:r>
        <w:rPr>
          <w:rFonts w:ascii="Arial" w:eastAsia="Times New Roman" w:hAnsi="Arial" w:cs="B Titr" w:hint="cs"/>
          <w:color w:val="000000"/>
          <w:sz w:val="24"/>
          <w:szCs w:val="24"/>
          <w:rtl/>
        </w:rPr>
        <w:t>9</w:t>
      </w:r>
      <w:r w:rsidRPr="00EA3E3D">
        <w:rPr>
          <w:rFonts w:ascii="Arial" w:eastAsia="Times New Roman" w:hAnsi="Arial" w:cs="B Titr" w:hint="cs"/>
          <w:color w:val="000000"/>
          <w:sz w:val="24"/>
          <w:szCs w:val="24"/>
          <w:rtl/>
        </w:rPr>
        <w:t>"</w:t>
      </w:r>
    </w:p>
    <w:tbl>
      <w:tblPr>
        <w:bidiVisual/>
        <w:tblW w:w="10752" w:type="dxa"/>
        <w:tblLook w:val="04A0" w:firstRow="1" w:lastRow="0" w:firstColumn="1" w:lastColumn="0" w:noHBand="0" w:noVBand="1"/>
      </w:tblPr>
      <w:tblGrid>
        <w:gridCol w:w="764"/>
        <w:gridCol w:w="3719"/>
        <w:gridCol w:w="2034"/>
        <w:gridCol w:w="780"/>
        <w:gridCol w:w="881"/>
        <w:gridCol w:w="850"/>
        <w:gridCol w:w="1724"/>
      </w:tblGrid>
      <w:tr w:rsidR="00FF13A0" w:rsidRPr="00EA3E3D" w:rsidTr="00FF13A0">
        <w:trPr>
          <w:trHeight w:val="4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CD0E1" w:fill="ACD0E1"/>
            <w:noWrap/>
            <w:vAlign w:val="center"/>
            <w:hideMark/>
          </w:tcPr>
          <w:p w:rsidR="00FF13A0" w:rsidRPr="00EA3E3D" w:rsidRDefault="00FF13A0" w:rsidP="00EF504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A3E3D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CD0E1" w:fill="ACD0E1"/>
            <w:noWrap/>
            <w:vAlign w:val="center"/>
            <w:hideMark/>
          </w:tcPr>
          <w:p w:rsidR="00FF13A0" w:rsidRPr="00EA3E3D" w:rsidRDefault="00FF13A0" w:rsidP="00EF504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CD0E1" w:fill="ACD0E1"/>
            <w:noWrap/>
            <w:vAlign w:val="center"/>
            <w:hideMark/>
          </w:tcPr>
          <w:p w:rsidR="00FF13A0" w:rsidRPr="00EA3E3D" w:rsidRDefault="00FF13A0" w:rsidP="00EF504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دوره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CD0E1" w:fill="ACD0E1"/>
            <w:noWrap/>
            <w:vAlign w:val="center"/>
            <w:hideMark/>
          </w:tcPr>
          <w:p w:rsidR="00FF13A0" w:rsidRPr="00EA3E3D" w:rsidRDefault="00FF13A0" w:rsidP="00EF504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CD0E1" w:fill="ACD0E1"/>
            <w:noWrap/>
            <w:vAlign w:val="center"/>
            <w:hideMark/>
          </w:tcPr>
          <w:p w:rsidR="00FF13A0" w:rsidRPr="00EA3E3D" w:rsidRDefault="00FF13A0" w:rsidP="00EF504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ساعت نظری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CD0E1" w:fill="ACD0E1"/>
            <w:noWrap/>
            <w:vAlign w:val="center"/>
            <w:hideMark/>
          </w:tcPr>
          <w:p w:rsidR="00FF13A0" w:rsidRPr="00EA3E3D" w:rsidRDefault="00FF13A0" w:rsidP="00EF504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ساعت عملی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CD0E1" w:fill="ACD0E1"/>
            <w:noWrap/>
            <w:vAlign w:val="center"/>
            <w:hideMark/>
          </w:tcPr>
          <w:p w:rsidR="00FF13A0" w:rsidRPr="00EA3E3D" w:rsidRDefault="00FF13A0" w:rsidP="00EF504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نوع دوره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sz w:val="24"/>
                <w:szCs w:val="24"/>
              </w:rPr>
            </w:pPr>
            <w:r>
              <w:rPr>
                <w:rFonts w:ascii="Arial" w:hAnsi="Arial" w:cs="B Mitra" w:hint="cs"/>
                <w:rtl/>
              </w:rPr>
              <w:t>پدافند غیرعامل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06/2797/02/1003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عمومی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sz w:val="24"/>
                <w:szCs w:val="24"/>
              </w:rPr>
            </w:pPr>
            <w:r>
              <w:rPr>
                <w:rFonts w:ascii="Arial" w:hAnsi="Arial" w:cs="B Mitra" w:hint="cs"/>
                <w:rtl/>
              </w:rPr>
              <w:t>آشنایی با پدافند غیر عامل در حوزه منابع طبیعی کشور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01/9457/02/1007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ارزیابی زیست محیطی و پدافند غیر عامل در پروژه های آب و خاک (در تنظیم کاربرگ های 215)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07/11688/02/50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آشنایی با پدافند غیرعامل در مقررات ملی ساختمان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05/11336/02/40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روشهای شناسایی گیاهان با استفاده از منابع فلوری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01/9466/02/1007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طراحی و مدیریت پارک های جنگلی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01/0222/01/2700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36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ویژه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 xml:space="preserve">کوتاه ترین مسیر در پروژه های </w:t>
            </w:r>
            <w:r>
              <w:rPr>
                <w:rFonts w:ascii="Arial" w:hAnsi="Arial" w:cs="B Mitra" w:hint="cs"/>
                <w:color w:val="000000"/>
              </w:rPr>
              <w:t>GIS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B</w:t>
            </w: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69-49438-99-01/10937/02/1007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اصول تغذیه گیاهان دارویی معطر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01/0058/01/1000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36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ویژه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برنامه ریزی بهینه محصولات فرعی جنگلی و مرتعی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01/0053/01/2700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36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ویژه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مباحث نوین در اصلاح نباتات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01/6563/01/1001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تولید و نگهداری بذر گیاهان مرتعی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750F2C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02/0265/01/2700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ویژه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زمین آمار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9647A7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01/0065/01/2700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36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ویژه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bookmarkStart w:id="0" w:name="_GoBack" w:colFirst="2" w:colLast="2"/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تضمین کیفیت در نتایج آزمایشگاه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01/12536/02/150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  <w:hideMark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A3E3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دوره آموزشی صحه گذاری روش های آزمون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01/12724/02/150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روش استقرار و مستندسازی سیستم اعتباردهی آزمایشگاه براساس ایزو 17025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01/10445/02/1400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اصول بهره برداری و نگهداری تجهیزات آزمایشگاهی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01/0118/01/3100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ویژه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ارزیابی ریسک بر اساس استاندارد ایزو 17025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14127/02/150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ارزیابی عدم قطعیت اندازه گیری در آزمایشگاهها بر اساس استاندارد ایزو 17025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14126/02/150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آشنایی با مقررات و قوانین مالی مرتبط با حقوق و مزایای پرسنلی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01/0078/01/1900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تجزیه و تحلیل صورت های مالی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01/0034/01/1900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حسابداری استهلاک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01/0074/01/1900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اصول مدیریت و برنامه ریزی در روابط عمومی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01/13740/02/04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عمومی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Pr="00EA3E3D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نظام ثبت و معرفی ارقام جدید گیاهی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بدون کد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 xml:space="preserve">آشنایی با الزامات  17025:2017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بدون کد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 xml:space="preserve">برگزاری دوره آموزشی ممیزی داخلی مبتنی بر استاندارد 17025:2017 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بدون کد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lastRenderedPageBreak/>
              <w:t>26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اصول آتش نشانی و اطفاء حریق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06/13278/02/40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عمومی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مهارت های زندگی از دیدگاه اسلام (خودآگاهی)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06/8152/02/3900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عمومی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آشنایی با تهدیدات شبکه های اجتماعی و فضای مجازی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06/12480/02/40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عمومی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 xml:space="preserve">کارگاه آموزشی مدل سازی پروژه های منابع طبیعی در </w:t>
            </w:r>
            <w:r>
              <w:rPr>
                <w:rFonts w:ascii="Arial" w:hAnsi="Arial" w:cs="B Mitra" w:hint="cs"/>
                <w:color w:val="000000"/>
              </w:rPr>
              <w:t>ArcGIS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01/10953/02/1007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پدافند سایبری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01/10963/02/1004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تخصصی</w:t>
            </w:r>
          </w:p>
        </w:tc>
      </w:tr>
      <w:tr w:rsidR="00DC3F91" w:rsidRPr="00EA3E3D" w:rsidTr="00FF13A0">
        <w:trPr>
          <w:trHeight w:val="45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8FA" w:fill="FFFFFF"/>
            <w:noWrap/>
            <w:vAlign w:val="center"/>
          </w:tcPr>
          <w:p w:rsidR="00DC3F91" w:rsidRDefault="00DC3F91" w:rsidP="00EF504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روانشناسی خانواده ( خانواده متعادل )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06/0071/02/3900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C3F91" w:rsidRDefault="00DC3F91">
            <w:pPr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rtl/>
              </w:rPr>
              <w:t>عمومی</w:t>
            </w:r>
          </w:p>
        </w:tc>
      </w:tr>
      <w:bookmarkEnd w:id="0"/>
    </w:tbl>
    <w:p w:rsidR="00EA3E3D" w:rsidRDefault="00EA3E3D" w:rsidP="00E067E8"/>
    <w:sectPr w:rsidR="00EA3E3D" w:rsidSect="00E067E8">
      <w:pgSz w:w="11906" w:h="16838"/>
      <w:pgMar w:top="567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BD"/>
    <w:rsid w:val="003754D9"/>
    <w:rsid w:val="003D5BE4"/>
    <w:rsid w:val="005D41BD"/>
    <w:rsid w:val="00750F2C"/>
    <w:rsid w:val="009647A7"/>
    <w:rsid w:val="0097630B"/>
    <w:rsid w:val="00A13230"/>
    <w:rsid w:val="00DC3F91"/>
    <w:rsid w:val="00DD5758"/>
    <w:rsid w:val="00E067E8"/>
    <w:rsid w:val="00EA3E3D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marzieh safarzadeh</dc:creator>
  <cp:keywords/>
  <dc:description/>
  <cp:lastModifiedBy>shirin mahmodi</cp:lastModifiedBy>
  <cp:revision>13</cp:revision>
  <dcterms:created xsi:type="dcterms:W3CDTF">2019-05-01T07:17:00Z</dcterms:created>
  <dcterms:modified xsi:type="dcterms:W3CDTF">2020-06-28T07:28:00Z</dcterms:modified>
</cp:coreProperties>
</file>